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AE" w:rsidRPr="004B3AAE" w:rsidRDefault="004B3AAE" w:rsidP="004B3AA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2536D"/>
          <w:sz w:val="18"/>
          <w:szCs w:val="18"/>
          <w:lang w:eastAsia="de-DE"/>
        </w:rPr>
      </w:pPr>
      <w:r w:rsidRPr="004B3AAE">
        <w:rPr>
          <w:rFonts w:ascii="Arial" w:eastAsia="Times New Roman" w:hAnsi="Arial" w:cs="Arial"/>
          <w:b/>
          <w:bCs/>
          <w:color w:val="42536D"/>
          <w:sz w:val="18"/>
          <w:szCs w:val="18"/>
          <w:lang w:eastAsia="de-DE"/>
        </w:rPr>
        <w:t>G3-21</w:t>
      </w:r>
      <w:r>
        <w:rPr>
          <w:rFonts w:ascii="Arial" w:eastAsia="Times New Roman" w:hAnsi="Arial" w:cs="Arial"/>
          <w:b/>
          <w:bCs/>
          <w:color w:val="42536D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42536D"/>
          <w:sz w:val="18"/>
          <w:szCs w:val="18"/>
          <w:lang w:eastAsia="de-DE"/>
        </w:rPr>
        <w:t>Personalabteilung</w:t>
      </w:r>
    </w:p>
    <w:p w:rsidR="004B3AAE" w:rsidRPr="004B3AAE" w:rsidRDefault="004B3AAE" w:rsidP="004B3AAE">
      <w:pPr>
        <w:shd w:val="clear" w:color="auto" w:fill="FFFFFF"/>
        <w:spacing w:before="168" w:after="150" w:line="408" w:lineRule="atLeast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Das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Büro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für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Freiwilligendienste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Universitätsmedizin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Göttingen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sucht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zum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01.09.2022</w:t>
      </w:r>
    </w:p>
    <w:p w:rsidR="004B3AAE" w:rsidRPr="004B3AAE" w:rsidRDefault="004B3AAE" w:rsidP="004B3AAE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color w:val="42536D"/>
          <w:sz w:val="30"/>
          <w:szCs w:val="30"/>
          <w:lang w:eastAsia="de-DE"/>
        </w:rPr>
      </w:pPr>
      <w:r w:rsidRPr="004B3AAE">
        <w:rPr>
          <w:rFonts w:ascii="Arial" w:eastAsia="Times New Roman" w:hAnsi="Arial" w:cs="Arial"/>
          <w:color w:val="42536D"/>
          <w:sz w:val="30"/>
          <w:szCs w:val="30"/>
          <w:lang w:eastAsia="de-DE"/>
        </w:rPr>
        <w:t>Freiwillige</w:t>
      </w:r>
      <w:r>
        <w:rPr>
          <w:rFonts w:ascii="Arial" w:eastAsia="Times New Roman" w:hAnsi="Arial" w:cs="Arial"/>
          <w:color w:val="42536D"/>
          <w:sz w:val="30"/>
          <w:szCs w:val="30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42536D"/>
          <w:sz w:val="30"/>
          <w:szCs w:val="30"/>
          <w:lang w:eastAsia="de-DE"/>
        </w:rPr>
        <w:t>im</w:t>
      </w:r>
      <w:r>
        <w:rPr>
          <w:rFonts w:ascii="Arial" w:eastAsia="Times New Roman" w:hAnsi="Arial" w:cs="Arial"/>
          <w:color w:val="42536D"/>
          <w:sz w:val="30"/>
          <w:szCs w:val="30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42536D"/>
          <w:sz w:val="30"/>
          <w:szCs w:val="30"/>
          <w:lang w:eastAsia="de-DE"/>
        </w:rPr>
        <w:t>Freiwilligen</w:t>
      </w:r>
      <w:r>
        <w:rPr>
          <w:rFonts w:ascii="Arial" w:eastAsia="Times New Roman" w:hAnsi="Arial" w:cs="Arial"/>
          <w:color w:val="42536D"/>
          <w:sz w:val="30"/>
          <w:szCs w:val="30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42536D"/>
          <w:sz w:val="30"/>
          <w:szCs w:val="30"/>
          <w:lang w:eastAsia="de-DE"/>
        </w:rPr>
        <w:t>Sozialen</w:t>
      </w:r>
      <w:r>
        <w:rPr>
          <w:rFonts w:ascii="Arial" w:eastAsia="Times New Roman" w:hAnsi="Arial" w:cs="Arial"/>
          <w:color w:val="42536D"/>
          <w:sz w:val="30"/>
          <w:szCs w:val="30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42536D"/>
          <w:sz w:val="30"/>
          <w:szCs w:val="30"/>
          <w:lang w:eastAsia="de-DE"/>
        </w:rPr>
        <w:t>Jahr</w:t>
      </w:r>
      <w:r>
        <w:rPr>
          <w:rFonts w:ascii="Arial" w:eastAsia="Times New Roman" w:hAnsi="Arial" w:cs="Arial"/>
          <w:color w:val="42536D"/>
          <w:sz w:val="30"/>
          <w:szCs w:val="30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42536D"/>
          <w:sz w:val="30"/>
          <w:szCs w:val="30"/>
          <w:lang w:eastAsia="de-DE"/>
        </w:rPr>
        <w:t>(FSJ)</w:t>
      </w:r>
      <w:r>
        <w:rPr>
          <w:rFonts w:ascii="Arial" w:eastAsia="Times New Roman" w:hAnsi="Arial" w:cs="Arial"/>
          <w:color w:val="42536D"/>
          <w:sz w:val="30"/>
          <w:szCs w:val="30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42536D"/>
          <w:sz w:val="30"/>
          <w:szCs w:val="30"/>
          <w:lang w:eastAsia="de-DE"/>
        </w:rPr>
        <w:t>oder</w:t>
      </w:r>
      <w:r>
        <w:rPr>
          <w:rFonts w:ascii="Arial" w:eastAsia="Times New Roman" w:hAnsi="Arial" w:cs="Arial"/>
          <w:color w:val="42536D"/>
          <w:sz w:val="30"/>
          <w:szCs w:val="30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42536D"/>
          <w:sz w:val="30"/>
          <w:szCs w:val="30"/>
          <w:lang w:eastAsia="de-DE"/>
        </w:rPr>
        <w:t>Bundesfreiwilligendienst</w:t>
      </w:r>
      <w:r>
        <w:rPr>
          <w:rFonts w:ascii="Arial" w:eastAsia="Times New Roman" w:hAnsi="Arial" w:cs="Arial"/>
          <w:color w:val="42536D"/>
          <w:sz w:val="30"/>
          <w:szCs w:val="30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42536D"/>
          <w:sz w:val="30"/>
          <w:szCs w:val="30"/>
          <w:lang w:eastAsia="de-DE"/>
        </w:rPr>
        <w:t>(BFD)</w:t>
      </w:r>
      <w:r>
        <w:rPr>
          <w:rFonts w:ascii="Arial" w:eastAsia="Times New Roman" w:hAnsi="Arial" w:cs="Arial"/>
          <w:color w:val="42536D"/>
          <w:sz w:val="30"/>
          <w:szCs w:val="30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42536D"/>
          <w:sz w:val="30"/>
          <w:szCs w:val="30"/>
          <w:lang w:eastAsia="de-DE"/>
        </w:rPr>
        <w:t>für</w:t>
      </w:r>
      <w:r>
        <w:rPr>
          <w:rFonts w:ascii="Arial" w:eastAsia="Times New Roman" w:hAnsi="Arial" w:cs="Arial"/>
          <w:color w:val="42536D"/>
          <w:sz w:val="30"/>
          <w:szCs w:val="30"/>
          <w:lang w:eastAsia="de-DE"/>
        </w:rPr>
        <w:t xml:space="preserve"> </w:t>
      </w:r>
      <w:r w:rsidR="007108D1">
        <w:rPr>
          <w:rFonts w:ascii="Arial" w:eastAsia="Times New Roman" w:hAnsi="Arial" w:cs="Arial"/>
          <w:color w:val="42536D"/>
          <w:sz w:val="30"/>
          <w:szCs w:val="30"/>
          <w:lang w:eastAsia="de-DE"/>
        </w:rPr>
        <w:t xml:space="preserve">die UMG </w:t>
      </w:r>
      <w:r w:rsidRPr="004B3AAE">
        <w:rPr>
          <w:rFonts w:ascii="Arial" w:eastAsia="Times New Roman" w:hAnsi="Arial" w:cs="Arial"/>
          <w:color w:val="42536D"/>
          <w:sz w:val="30"/>
          <w:szCs w:val="30"/>
          <w:lang w:eastAsia="de-DE"/>
        </w:rPr>
        <w:t>Labor</w:t>
      </w:r>
      <w:r w:rsidR="007108D1">
        <w:rPr>
          <w:rFonts w:ascii="Arial" w:eastAsia="Times New Roman" w:hAnsi="Arial" w:cs="Arial"/>
          <w:color w:val="42536D"/>
          <w:sz w:val="30"/>
          <w:szCs w:val="30"/>
          <w:lang w:eastAsia="de-DE"/>
        </w:rPr>
        <w:t>e</w:t>
      </w:r>
      <w:bookmarkStart w:id="0" w:name="_GoBack"/>
      <w:bookmarkEnd w:id="0"/>
      <w:r>
        <w:rPr>
          <w:rFonts w:ascii="Arial" w:eastAsia="Times New Roman" w:hAnsi="Arial" w:cs="Arial"/>
          <w:color w:val="42536D"/>
          <w:sz w:val="30"/>
          <w:szCs w:val="30"/>
          <w:lang w:eastAsia="de-DE"/>
        </w:rPr>
        <w:t xml:space="preserve"> </w:t>
      </w:r>
    </w:p>
    <w:p w:rsidR="004B3AAE" w:rsidRPr="004B3AAE" w:rsidRDefault="004B3AAE" w:rsidP="004B3AA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de-DE"/>
        </w:rPr>
      </w:pPr>
      <w:r w:rsidRPr="004B3AAE">
        <w:rPr>
          <w:rFonts w:ascii="Arial" w:eastAsia="Times New Roman" w:hAnsi="Arial" w:cs="Arial"/>
          <w:b/>
          <w:bCs/>
          <w:color w:val="333333"/>
          <w:sz w:val="18"/>
          <w:szCs w:val="18"/>
          <w:lang w:eastAsia="de-DE"/>
        </w:rPr>
        <w:t>befristet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333333"/>
          <w:sz w:val="18"/>
          <w:szCs w:val="18"/>
          <w:lang w:eastAsia="de-DE"/>
        </w:rPr>
        <w:t>für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333333"/>
          <w:sz w:val="18"/>
          <w:szCs w:val="18"/>
          <w:lang w:eastAsia="de-DE"/>
        </w:rPr>
        <w:t>ein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333333"/>
          <w:sz w:val="18"/>
          <w:szCs w:val="18"/>
          <w:lang w:eastAsia="de-DE"/>
        </w:rPr>
        <w:t>Jahr,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333333"/>
          <w:sz w:val="18"/>
          <w:szCs w:val="18"/>
          <w:lang w:eastAsia="de-DE"/>
        </w:rPr>
        <w:t>Vollzeit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333333"/>
          <w:sz w:val="18"/>
          <w:szCs w:val="18"/>
          <w:lang w:eastAsia="de-DE"/>
        </w:rPr>
        <w:t>|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333333"/>
          <w:sz w:val="18"/>
          <w:szCs w:val="18"/>
          <w:lang w:eastAsia="de-DE"/>
        </w:rPr>
        <w:t>Taschengeld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333333"/>
          <w:sz w:val="18"/>
          <w:szCs w:val="18"/>
          <w:lang w:eastAsia="de-DE"/>
        </w:rPr>
        <w:t>und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333333"/>
          <w:sz w:val="18"/>
          <w:szCs w:val="18"/>
          <w:lang w:eastAsia="de-DE"/>
        </w:rPr>
        <w:t>Sachbezüge</w:t>
      </w:r>
    </w:p>
    <w:p w:rsidR="004B3AAE" w:rsidRPr="004B3AAE" w:rsidRDefault="004B3AAE" w:rsidP="004B3AAE">
      <w:pPr>
        <w:shd w:val="clear" w:color="auto" w:fill="FFFFFF"/>
        <w:spacing w:before="168" w:after="150" w:line="408" w:lineRule="atLeast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Die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Universitätsmedizin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Göttingen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(UMG)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umfasst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die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Medizinische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Fakultät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und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das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Universitätsklinikum.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Mit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über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7.900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Mitarbeiterinnen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und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Mitarbeitern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ist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die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UMG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größte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Arbeitgeber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in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Region.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Mehr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als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65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Kliniken,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Institute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und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Abteilungen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stehen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für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eine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qualitativ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hochwertige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Patientenversorgung,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exzellente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Forschung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und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moderne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Lehre.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Göttingen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als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Stadt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Wissenschaft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liegt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im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Zentrum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Deutschlands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und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die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Universitätsmedizin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ist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vor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Ort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eingebunden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in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ein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attraktives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Netzwerk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universitärer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und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außeruniversitärer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Wissenschaftseinrichtungen.</w:t>
      </w:r>
    </w:p>
    <w:p w:rsidR="004B3AAE" w:rsidRPr="004B3AAE" w:rsidRDefault="004B3AAE" w:rsidP="004B3AAE">
      <w:pPr>
        <w:shd w:val="clear" w:color="auto" w:fill="FFFFFF"/>
        <w:spacing w:before="168" w:after="150" w:line="408" w:lineRule="atLeast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Du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kannst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Erfahrung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im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Labor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oder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der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medizinischen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Assistenz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und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Forschung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sammeln,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indem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Du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Kolleginnen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und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Kollegen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in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verschiedenen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Bereichen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unterstützt.</w:t>
      </w:r>
    </w:p>
    <w:p w:rsidR="004B3AAE" w:rsidRPr="004B3AAE" w:rsidRDefault="004B3AAE" w:rsidP="004B3AAE">
      <w:pPr>
        <w:shd w:val="clear" w:color="auto" w:fill="FFFFFF"/>
        <w:spacing w:before="168" w:after="150" w:line="408" w:lineRule="atLeast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Dazu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gehören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Aufgaben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wie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Probenbearbeitung,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Laborverwaltung,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Befundversand,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Dateneingabe,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Gerätekontrolle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und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Unterstützung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bei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Untersuchungen.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 </w:t>
      </w:r>
    </w:p>
    <w:p w:rsidR="004B3AAE" w:rsidRPr="004B3AAE" w:rsidRDefault="004B3AAE" w:rsidP="004B3AAE">
      <w:pPr>
        <w:shd w:val="clear" w:color="auto" w:fill="FFFFFF"/>
        <w:spacing w:before="168" w:after="150" w:line="408" w:lineRule="atLeast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Wenn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Dich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Technik,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Forschung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und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Biologie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interessieren,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dann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bist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Du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in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unseren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Bereichen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Labor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und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Forschung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gut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aufgehoben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und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kannst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Klinikalltag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aus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einer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anderen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Perspektive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kennenlernen.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</w:p>
    <w:p w:rsidR="004B3AAE" w:rsidRPr="004B3AAE" w:rsidRDefault="004B3AAE" w:rsidP="004B3AAE">
      <w:pPr>
        <w:shd w:val="clear" w:color="auto" w:fill="FFFFFF"/>
        <w:spacing w:before="168" w:after="150" w:line="408" w:lineRule="atLeast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Du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kannst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in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folgenden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Bereichen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eingesetzt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werden:</w:t>
      </w:r>
    </w:p>
    <w:p w:rsidR="004B3AAE" w:rsidRPr="007108D1" w:rsidRDefault="004B3AAE" w:rsidP="004B3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425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Labor</w:t>
      </w:r>
      <w:r w:rsidR="007108D1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Abteilung Transfusionsmedizin</w:t>
      </w:r>
    </w:p>
    <w:p w:rsidR="007108D1" w:rsidRPr="007108D1" w:rsidRDefault="007108D1" w:rsidP="004B3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425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Labor Pathologie</w:t>
      </w:r>
    </w:p>
    <w:p w:rsidR="007108D1" w:rsidRPr="004B3AAE" w:rsidRDefault="007108D1" w:rsidP="004B3A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425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Labor Neuropathologie</w:t>
      </w:r>
    </w:p>
    <w:p w:rsidR="004B3AAE" w:rsidRPr="004B3AAE" w:rsidRDefault="004B3AAE" w:rsidP="004B3AAE">
      <w:pPr>
        <w:shd w:val="clear" w:color="auto" w:fill="FFFFFF"/>
        <w:spacing w:before="168" w:after="150" w:line="408" w:lineRule="atLeast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Du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möchtest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wissen,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was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Du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für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ein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FSJ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oder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BFD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brauchst?</w:t>
      </w:r>
    </w:p>
    <w:p w:rsidR="004B3AAE" w:rsidRPr="004B3AAE" w:rsidRDefault="004B3AAE" w:rsidP="004B3A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425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Lust,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Dich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auszuprobieren,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ein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Berufsfeld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kennen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zu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lernen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oder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mit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Menschen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zu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arbeiten</w:t>
      </w:r>
    </w:p>
    <w:p w:rsidR="004B3AAE" w:rsidRPr="004B3AAE" w:rsidRDefault="004B3AAE" w:rsidP="004B3A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425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Engagement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und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Interesse</w:t>
      </w:r>
    </w:p>
    <w:p w:rsidR="004B3AAE" w:rsidRPr="004B3AAE" w:rsidRDefault="004B3AAE" w:rsidP="004B3A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425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Verantwortung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übernehmen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und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einen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Beitrag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im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sozialen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Umfeld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leisten</w:t>
      </w:r>
    </w:p>
    <w:p w:rsidR="004B3AAE" w:rsidRPr="004B3AAE" w:rsidRDefault="004B3AAE" w:rsidP="004B3AAE">
      <w:pPr>
        <w:shd w:val="clear" w:color="auto" w:fill="FFFFFF"/>
        <w:spacing w:before="168" w:after="150" w:line="408" w:lineRule="atLeast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</w:p>
    <w:p w:rsidR="004B3AAE" w:rsidRDefault="004B3AAE" w:rsidP="004B3AAE">
      <w:pPr>
        <w:shd w:val="clear" w:color="auto" w:fill="FFFFFF"/>
        <w:spacing w:before="168" w:after="150" w:line="408" w:lineRule="atLeast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Weitere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Informationen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zu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Einsatzbereichen,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zum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FSJ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sowie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zum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BFD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findest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Du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unter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hyperlink r:id="rId5" w:history="1">
        <w:r w:rsidRPr="007B790B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https://www.umg.eu/karriere/freiwilligendienste</w:t>
        </w:r>
      </w:hyperlink>
    </w:p>
    <w:p w:rsidR="004B3AAE" w:rsidRPr="004B3AAE" w:rsidRDefault="004B3AAE" w:rsidP="004B3AAE">
      <w:pPr>
        <w:shd w:val="clear" w:color="auto" w:fill="FFFFFF"/>
        <w:spacing w:before="168" w:after="150" w:line="408" w:lineRule="atLeast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oder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Du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informierst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Dich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bei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Susanne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Rother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im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Büro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für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Freiwilligendienste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unter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0551/39-64050.</w:t>
      </w:r>
    </w:p>
    <w:p w:rsidR="004B3AAE" w:rsidRPr="004B3AAE" w:rsidRDefault="004B3AAE" w:rsidP="004B3AAE">
      <w:pPr>
        <w:shd w:val="clear" w:color="auto" w:fill="FFFFFF"/>
        <w:spacing w:before="168" w:after="150" w:line="408" w:lineRule="atLeast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</w:p>
    <w:p w:rsidR="004B3AAE" w:rsidRPr="004B3AAE" w:rsidRDefault="004B3AAE" w:rsidP="004B3AAE">
      <w:pPr>
        <w:shd w:val="clear" w:color="auto" w:fill="FFFFFF"/>
        <w:spacing w:before="168" w:after="150" w:line="408" w:lineRule="atLeast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lastRenderedPageBreak/>
        <w:t>Zum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01.09.2022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haben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wir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freie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Stellen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i</w:t>
      </w:r>
      <w:r w:rsidR="007108D1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n unseren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Labor</w:t>
      </w:r>
      <w:r w:rsidR="007108D1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en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!</w:t>
      </w:r>
    </w:p>
    <w:p w:rsidR="004B3AAE" w:rsidRPr="004B3AAE" w:rsidRDefault="004B3AAE" w:rsidP="004B3AAE">
      <w:pPr>
        <w:shd w:val="clear" w:color="auto" w:fill="FFFFFF"/>
        <w:spacing w:before="168" w:after="150" w:line="408" w:lineRule="atLeast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Wir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freuen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uns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auf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Deine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DE"/>
        </w:rPr>
        <w:t>Bewerbung!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br/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</w:p>
    <w:p w:rsidR="004B3AAE" w:rsidRPr="004B3AAE" w:rsidRDefault="004B3AAE" w:rsidP="004B3AAE">
      <w:pPr>
        <w:shd w:val="clear" w:color="auto" w:fill="FFFFFF"/>
        <w:spacing w:before="168" w:line="408" w:lineRule="atLeast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Unser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Ziel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als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Universitätsmedizin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Göttingen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ist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die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berufliche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Gleichstellung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aller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Geschlechter.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Wir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streben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in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Bereichen,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in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denen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eine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Unterrepräsentation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vorliegt,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eine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Angleichung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des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Geschlechterverhältnisses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an.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beruflichen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Teilhabe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von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schwerbehinderten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Menschen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sieht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sich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die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Universitätsmedizin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Göttingen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in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besonderer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Weise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verpflichtet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und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begrüßt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deshalb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Bewerbungen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schwerbehinderter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Menschen.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Bei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gleicher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Eignung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werden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Bewerbungen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schwerbehinderter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Personen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nach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Maßgabe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einschlägigen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Vorschriften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bevorzugt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berücksichtigt.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Wir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bitten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Sie,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eine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Behinderung/Gleichstellung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zur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Wahrung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Ihrer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Interessen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bereits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im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Bewerbungsschreiben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anzugeben.</w:t>
      </w:r>
    </w:p>
    <w:p w:rsidR="004B3AAE" w:rsidRPr="004B3AAE" w:rsidRDefault="004B3AAE" w:rsidP="004B3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Ihre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Bewerbung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richten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Sie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bitte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bis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zum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b/>
          <w:bCs/>
          <w:color w:val="333333"/>
          <w:sz w:val="18"/>
          <w:szCs w:val="18"/>
          <w:lang w:eastAsia="de-DE"/>
        </w:rPr>
        <w:t>31.0</w:t>
      </w:r>
      <w:r w:rsidR="007108D1">
        <w:rPr>
          <w:rFonts w:ascii="Arial" w:eastAsia="Times New Roman" w:hAnsi="Arial" w:cs="Arial"/>
          <w:b/>
          <w:bCs/>
          <w:color w:val="333333"/>
          <w:sz w:val="18"/>
          <w:szCs w:val="18"/>
          <w:lang w:eastAsia="de-DE"/>
        </w:rPr>
        <w:t>8</w:t>
      </w:r>
      <w:r w:rsidRPr="004B3AAE">
        <w:rPr>
          <w:rFonts w:ascii="Arial" w:eastAsia="Times New Roman" w:hAnsi="Arial" w:cs="Arial"/>
          <w:b/>
          <w:bCs/>
          <w:color w:val="333333"/>
          <w:sz w:val="18"/>
          <w:szCs w:val="18"/>
          <w:lang w:eastAsia="de-DE"/>
        </w:rPr>
        <w:t>.2022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an: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br/>
      </w:r>
    </w:p>
    <w:p w:rsidR="004B3AAE" w:rsidRPr="004B3AAE" w:rsidRDefault="004B3AAE" w:rsidP="004B3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Universitätsmedizin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Göttingen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br/>
        <w:t>G3-21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Personalabteilung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br/>
        <w:t>Susanne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Rother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br/>
        <w:t>Beauftragte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für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Freiwilligendienste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br/>
        <w:t>37075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Göttingen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br/>
        <w:t>Tel.: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0551/39-64050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br/>
        <w:t>E-Mail: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hyperlink r:id="rId6" w:history="1">
        <w:r w:rsidRPr="004B3AAE">
          <w:rPr>
            <w:rFonts w:ascii="Arial" w:eastAsia="Times New Roman" w:hAnsi="Arial" w:cs="Arial"/>
            <w:color w:val="999900"/>
            <w:sz w:val="18"/>
            <w:szCs w:val="18"/>
            <w:u w:val="single"/>
            <w:lang w:eastAsia="de-DE"/>
          </w:rPr>
          <w:t>ausbildung@med.uni-goettingen.de</w:t>
        </w:r>
      </w:hyperlink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br/>
        <w:t>Web: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hyperlink r:id="rId7" w:history="1">
        <w:r w:rsidRPr="004B3AAE">
          <w:rPr>
            <w:rFonts w:ascii="Arial" w:eastAsia="Times New Roman" w:hAnsi="Arial" w:cs="Arial"/>
            <w:color w:val="999900"/>
            <w:sz w:val="18"/>
            <w:szCs w:val="18"/>
            <w:u w:val="single"/>
            <w:lang w:eastAsia="de-DE"/>
          </w:rPr>
          <w:t>https://www.umg.eu/karriere/freiwilligendienste/</w:t>
        </w:r>
      </w:hyperlink>
    </w:p>
    <w:p w:rsidR="004B3AAE" w:rsidRPr="004B3AAE" w:rsidRDefault="004B3AAE" w:rsidP="004B3AAE">
      <w:pPr>
        <w:shd w:val="clear" w:color="auto" w:fill="FFFFFF"/>
        <w:spacing w:before="168" w:after="150" w:line="408" w:lineRule="atLeast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Bitte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reichen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Sie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Ihre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Bewerbungsunterlagen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ausschließlich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per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E-Mail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im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PDF-Format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in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einer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Datei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ein.</w:t>
      </w:r>
    </w:p>
    <w:p w:rsidR="004B3AAE" w:rsidRPr="004B3AAE" w:rsidRDefault="004B3AAE" w:rsidP="004B3AAE">
      <w:pPr>
        <w:shd w:val="clear" w:color="auto" w:fill="FFFFFF"/>
        <w:spacing w:before="168" w:after="150" w:line="408" w:lineRule="atLeast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Wir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bitten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Sie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um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Verständnis,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dass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Fahrt-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und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Bewerbungskosten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nicht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erstattet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werden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Pr="004B3AAE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können.</w:t>
      </w:r>
    </w:p>
    <w:p w:rsidR="00423853" w:rsidRDefault="00423853"/>
    <w:sectPr w:rsidR="00423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A7303"/>
    <w:multiLevelType w:val="multilevel"/>
    <w:tmpl w:val="E0D6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A1A3A"/>
    <w:multiLevelType w:val="multilevel"/>
    <w:tmpl w:val="E0D6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AE"/>
    <w:rsid w:val="00423853"/>
    <w:rsid w:val="004B3AAE"/>
    <w:rsid w:val="0071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6640"/>
  <w15:chartTrackingRefBased/>
  <w15:docId w15:val="{A1A25E92-AB57-4AFE-996F-F5CCBD5D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B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B3AA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B3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8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8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72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83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8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70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g.eu/karriere/freiwilligendiens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ausbildung@med.uni-goettingen.de" TargetMode="External"/><Relationship Id="rId5" Type="http://schemas.openxmlformats.org/officeDocument/2006/relationships/hyperlink" Target="https://www.umg.eu/karriere/freiwilligendiens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Rother, Susanne</dc:creator>
  <cp:keywords/>
  <dc:description/>
  <cp:lastModifiedBy>Rother, Susanne</cp:lastModifiedBy>
  <cp:revision>2</cp:revision>
  <dcterms:created xsi:type="dcterms:W3CDTF">2022-07-01T10:40:00Z</dcterms:created>
  <dcterms:modified xsi:type="dcterms:W3CDTF">2022-07-01T10:40:00Z</dcterms:modified>
</cp:coreProperties>
</file>